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0"/>
        <w:gridCol w:w="6812"/>
      </w:tblGrid>
      <w:tr w:rsidR="00B80285" w:rsidRPr="001F2C7C" w:rsidTr="008C7C67">
        <w:trPr>
          <w:trHeight w:val="1971"/>
        </w:trPr>
        <w:tc>
          <w:tcPr>
            <w:tcW w:w="2390" w:type="dxa"/>
            <w:vAlign w:val="center"/>
          </w:tcPr>
          <w:p w:rsidR="00B80285" w:rsidRPr="001F2C7C" w:rsidRDefault="00B80285" w:rsidP="008C7C67">
            <w:pPr>
              <w:jc w:val="center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noProof/>
              </w:rPr>
              <w:drawing>
                <wp:inline distT="0" distB="0" distL="0" distR="0" wp14:anchorId="0080F3BB" wp14:editId="6E12EFC6">
                  <wp:extent cx="1371600" cy="1371600"/>
                  <wp:effectExtent l="0" t="0" r="0" b="0"/>
                  <wp:docPr id="1" name="圖片 1" descr="A5-02-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5-02-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</w:rPr>
              <w:t xml:space="preserve">   </w:t>
            </w:r>
          </w:p>
        </w:tc>
        <w:tc>
          <w:tcPr>
            <w:tcW w:w="6812" w:type="dxa"/>
          </w:tcPr>
          <w:p w:rsidR="00B80285" w:rsidRPr="00BD772B" w:rsidRDefault="00B80285" w:rsidP="008C7C67">
            <w:pPr>
              <w:ind w:firstLineChars="91" w:firstLine="474"/>
              <w:rPr>
                <w:rFonts w:ascii="標楷體" w:eastAsia="標楷體" w:hAnsi="標楷體"/>
                <w:b/>
                <w:sz w:val="52"/>
                <w:szCs w:val="52"/>
              </w:rPr>
            </w:pPr>
            <w:r>
              <w:rPr>
                <w:rFonts w:ascii="標楷體" w:eastAsia="標楷體" w:hAnsi="標楷體" w:hint="eastAsia"/>
                <w:b/>
                <w:sz w:val="52"/>
                <w:szCs w:val="52"/>
              </w:rPr>
              <w:t>臺灣南投</w:t>
            </w:r>
            <w:r w:rsidRPr="00BD772B">
              <w:rPr>
                <w:rFonts w:ascii="標楷體" w:eastAsia="標楷體" w:hAnsi="標楷體" w:hint="eastAsia"/>
                <w:b/>
                <w:sz w:val="52"/>
                <w:szCs w:val="52"/>
              </w:rPr>
              <w:t>地方法院新聞稿</w:t>
            </w:r>
          </w:p>
          <w:p w:rsidR="00B80285" w:rsidRPr="00D57F83" w:rsidRDefault="00B80285" w:rsidP="008C7C67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發稿日期：10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15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:rsidR="00B80285" w:rsidRPr="00192521" w:rsidRDefault="00B80285" w:rsidP="008C7C67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刑事庭</w:t>
            </w:r>
          </w:p>
          <w:p w:rsidR="00B80285" w:rsidRPr="00192521" w:rsidRDefault="00B80285" w:rsidP="008C7C67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庭長 蔡志明</w:t>
            </w:r>
          </w:p>
          <w:p w:rsidR="00B80285" w:rsidRPr="001F2C7C" w:rsidRDefault="00B80285" w:rsidP="00B80285">
            <w:pPr>
              <w:spacing w:line="0" w:lineRule="atLeast"/>
              <w:ind w:firstLineChars="375" w:firstLine="1050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049-2242590*1015</w:t>
            </w:r>
            <w:r w:rsidRPr="00146202">
              <w:rPr>
                <w:rFonts w:ascii="標楷體" w:eastAsia="標楷體" w:hAnsi="標楷體" w:hint="eastAsia"/>
              </w:rPr>
              <w:t xml:space="preserve">  </w:t>
            </w:r>
            <w:r w:rsidR="00BA137E">
              <w:rPr>
                <w:rFonts w:ascii="標楷體" w:eastAsia="標楷體" w:hAnsi="標楷體" w:hint="eastAsia"/>
              </w:rPr>
              <w:t>110-002</w:t>
            </w:r>
          </w:p>
        </w:tc>
      </w:tr>
    </w:tbl>
    <w:p w:rsidR="00B80285" w:rsidRPr="001F2C7C" w:rsidRDefault="00B80285" w:rsidP="00B80285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5F4457" wp14:editId="2FCD8756">
                <wp:simplePos x="0" y="0"/>
                <wp:positionH relativeFrom="column">
                  <wp:posOffset>0</wp:posOffset>
                </wp:positionH>
                <wp:positionV relativeFrom="paragraph">
                  <wp:posOffset>190500</wp:posOffset>
                </wp:positionV>
                <wp:extent cx="3706495" cy="24765"/>
                <wp:effectExtent l="22860" t="16510" r="23495" b="15875"/>
                <wp:wrapNone/>
                <wp:docPr id="2" name="直線接點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706495" cy="24765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5pt" to="291.85pt,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" strokeweight="2.25pt"/>
            </w:pict>
          </mc:Fallback>
        </mc:AlternateContent>
      </w:r>
    </w:p>
    <w:p w:rsidR="00B80285" w:rsidRPr="004F3504" w:rsidRDefault="00B80285" w:rsidP="00B80285">
      <w:pPr>
        <w:widowControl/>
        <w:spacing w:line="360" w:lineRule="auto"/>
        <w:jc w:val="center"/>
        <w:rPr>
          <w:rFonts w:ascii="標楷體" w:eastAsia="標楷體" w:hAnsi="標楷體" w:cs="新細明體"/>
          <w:b/>
          <w:color w:val="000000"/>
          <w:kern w:val="0"/>
          <w:sz w:val="36"/>
          <w:szCs w:val="36"/>
        </w:rPr>
      </w:pPr>
      <w:r w:rsidRPr="00B80285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南投埔里街頭槍擊</w:t>
      </w:r>
      <w:r w:rsidRPr="00F41E05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命案羈押新聞稿</w:t>
      </w:r>
      <w:bookmarkStart w:id="0" w:name="_GoBack"/>
      <w:bookmarkEnd w:id="0"/>
    </w:p>
    <w:p w:rsidR="00B80285" w:rsidRDefault="00B80285" w:rsidP="00FF44DB">
      <w:pPr>
        <w:pStyle w:val="a6"/>
        <w:numPr>
          <w:ilvl w:val="0"/>
          <w:numId w:val="1"/>
        </w:numPr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B80285">
        <w:rPr>
          <w:rFonts w:ascii="標楷體" w:eastAsia="標楷體" w:hAnsi="標楷體" w:hint="eastAsia"/>
          <w:sz w:val="28"/>
          <w:szCs w:val="28"/>
        </w:rPr>
        <w:t>南投埔里街頭槍擊命案</w:t>
      </w:r>
      <w:r w:rsidRPr="00F41E05">
        <w:rPr>
          <w:rFonts w:ascii="標楷體" w:eastAsia="標楷體" w:hAnsi="標楷體" w:hint="eastAsia"/>
          <w:sz w:val="28"/>
          <w:szCs w:val="28"/>
        </w:rPr>
        <w:t>經臺灣南投地方檢察署檢察官聲請本院羈押，本院</w:t>
      </w:r>
      <w:r w:rsidR="00FF44DB" w:rsidRPr="00FF44DB">
        <w:rPr>
          <w:rFonts w:ascii="標楷體" w:eastAsia="標楷體" w:hAnsi="標楷體" w:hint="eastAsia"/>
          <w:sz w:val="28"/>
          <w:szCs w:val="28"/>
        </w:rPr>
        <w:t>認被告王</w:t>
      </w:r>
      <w:r w:rsidR="0044644C">
        <w:rPr>
          <w:rFonts w:ascii="標楷體" w:eastAsia="標楷體" w:hAnsi="標楷體" w:hint="eastAsia"/>
          <w:sz w:val="28"/>
          <w:szCs w:val="28"/>
        </w:rPr>
        <w:t>○</w:t>
      </w:r>
      <w:r w:rsidR="00FF44DB" w:rsidRPr="00FF44DB">
        <w:rPr>
          <w:rFonts w:ascii="標楷體" w:eastAsia="標楷體" w:hAnsi="標楷體" w:hint="eastAsia"/>
          <w:sz w:val="28"/>
          <w:szCs w:val="28"/>
        </w:rPr>
        <w:t>文、王</w:t>
      </w:r>
      <w:r w:rsidR="0044644C">
        <w:rPr>
          <w:rFonts w:ascii="標楷體" w:eastAsia="標楷體" w:hAnsi="標楷體" w:hint="eastAsia"/>
          <w:sz w:val="28"/>
          <w:szCs w:val="28"/>
        </w:rPr>
        <w:t>○</w:t>
      </w:r>
      <w:proofErr w:type="gramStart"/>
      <w:r w:rsidR="00FF44DB" w:rsidRPr="00FF44DB">
        <w:rPr>
          <w:rFonts w:ascii="標楷體" w:eastAsia="標楷體" w:hAnsi="標楷體" w:hint="eastAsia"/>
          <w:sz w:val="28"/>
          <w:szCs w:val="28"/>
        </w:rPr>
        <w:t>理涉犯</w:t>
      </w:r>
      <w:proofErr w:type="gramEnd"/>
      <w:r w:rsidR="00FF44DB" w:rsidRPr="00FF44DB">
        <w:rPr>
          <w:rFonts w:ascii="標楷體" w:eastAsia="標楷體" w:hAnsi="標楷體" w:hint="eastAsia"/>
          <w:sz w:val="28"/>
          <w:szCs w:val="28"/>
        </w:rPr>
        <w:t>加重強盜、強盜殺人等罪罪嫌</w:t>
      </w:r>
      <w:proofErr w:type="gramStart"/>
      <w:r w:rsidR="00FF44DB" w:rsidRPr="00FF44DB">
        <w:rPr>
          <w:rFonts w:ascii="標楷體" w:eastAsia="標楷體" w:hAnsi="標楷體" w:hint="eastAsia"/>
          <w:sz w:val="28"/>
          <w:szCs w:val="28"/>
        </w:rPr>
        <w:t>疑</w:t>
      </w:r>
      <w:proofErr w:type="gramEnd"/>
      <w:r w:rsidR="00FF44DB" w:rsidRPr="00FF44DB">
        <w:rPr>
          <w:rFonts w:ascii="標楷體" w:eastAsia="標楷體" w:hAnsi="標楷體" w:hint="eastAsia"/>
          <w:sz w:val="28"/>
          <w:szCs w:val="28"/>
        </w:rPr>
        <w:t>重大</w:t>
      </w:r>
      <w:r w:rsidR="00FF44DB">
        <w:rPr>
          <w:rFonts w:ascii="標楷體" w:eastAsia="標楷體" w:hAnsi="標楷體" w:hint="eastAsia"/>
          <w:sz w:val="28"/>
          <w:szCs w:val="28"/>
        </w:rPr>
        <w:t>，</w:t>
      </w:r>
      <w:r w:rsidRPr="00F41E05">
        <w:rPr>
          <w:rFonts w:ascii="標楷體" w:eastAsia="標楷體" w:hAnsi="標楷體" w:hint="eastAsia"/>
          <w:sz w:val="28"/>
          <w:szCs w:val="28"/>
        </w:rPr>
        <w:t>裁定</w:t>
      </w:r>
      <w:r>
        <w:rPr>
          <w:rFonts w:ascii="標楷體" w:eastAsia="標楷體" w:hAnsi="標楷體" w:hint="eastAsia"/>
          <w:sz w:val="28"/>
          <w:szCs w:val="28"/>
        </w:rPr>
        <w:t>2</w:t>
      </w:r>
      <w:proofErr w:type="gramStart"/>
      <w:r w:rsidRPr="00F41E05">
        <w:rPr>
          <w:rFonts w:ascii="標楷體" w:eastAsia="標楷體" w:hAnsi="標楷體" w:hint="eastAsia"/>
          <w:sz w:val="28"/>
          <w:szCs w:val="28"/>
        </w:rPr>
        <w:t>被告均予羈押</w:t>
      </w:r>
      <w:proofErr w:type="gramEnd"/>
      <w:r w:rsidRPr="00F41E05">
        <w:rPr>
          <w:rFonts w:ascii="標楷體" w:eastAsia="標楷體" w:hAnsi="標楷體" w:hint="eastAsia"/>
          <w:sz w:val="28"/>
          <w:szCs w:val="28"/>
        </w:rPr>
        <w:t>並禁止接見通信</w:t>
      </w:r>
      <w:r w:rsidR="00A01CEA">
        <w:rPr>
          <w:rFonts w:ascii="標楷體" w:eastAsia="標楷體" w:hAnsi="標楷體" w:hint="eastAsia"/>
          <w:sz w:val="28"/>
          <w:szCs w:val="28"/>
        </w:rPr>
        <w:t>。</w:t>
      </w:r>
    </w:p>
    <w:p w:rsidR="00B80285" w:rsidRDefault="00FF44DB" w:rsidP="00FF44DB">
      <w:pPr>
        <w:pStyle w:val="a6"/>
        <w:numPr>
          <w:ilvl w:val="0"/>
          <w:numId w:val="1"/>
        </w:numPr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FF44DB">
        <w:rPr>
          <w:rFonts w:ascii="標楷體" w:eastAsia="標楷體" w:hAnsi="標楷體" w:hint="eastAsia"/>
          <w:sz w:val="28"/>
          <w:szCs w:val="28"/>
        </w:rPr>
        <w:t>南投埔里街頭槍擊命案</w:t>
      </w:r>
      <w:r w:rsidR="00B80285">
        <w:rPr>
          <w:rFonts w:ascii="標楷體" w:eastAsia="標楷體" w:hAnsi="標楷體" w:hint="eastAsia"/>
          <w:sz w:val="28"/>
          <w:szCs w:val="28"/>
        </w:rPr>
        <w:t>臺灣南投地方檢察署檢察官於昨</w:t>
      </w:r>
      <w:r>
        <w:rPr>
          <w:rFonts w:ascii="標楷體" w:eastAsia="標楷體" w:hAnsi="標楷體" w:hint="eastAsia"/>
          <w:sz w:val="28"/>
          <w:szCs w:val="28"/>
        </w:rPr>
        <w:t>110年2月14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日</w:t>
      </w:r>
      <w:r w:rsidR="00B80285">
        <w:rPr>
          <w:rFonts w:ascii="標楷體" w:eastAsia="標楷體" w:hAnsi="標楷體" w:hint="eastAsia"/>
          <w:sz w:val="28"/>
          <w:szCs w:val="28"/>
        </w:rPr>
        <w:t>晚間</w:t>
      </w:r>
      <w:r>
        <w:rPr>
          <w:rFonts w:ascii="標楷體" w:eastAsia="標楷體" w:hAnsi="標楷體" w:hint="eastAsia"/>
          <w:sz w:val="28"/>
          <w:szCs w:val="28"/>
        </w:rPr>
        <w:t>21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時</w:t>
      </w:r>
      <w:r>
        <w:rPr>
          <w:rFonts w:ascii="標楷體" w:eastAsia="標楷體" w:hAnsi="標楷體" w:hint="eastAsia"/>
          <w:sz w:val="28"/>
          <w:szCs w:val="28"/>
        </w:rPr>
        <w:t>54分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，就</w:t>
      </w:r>
      <w:r w:rsidR="00B80285">
        <w:rPr>
          <w:rFonts w:ascii="標楷體" w:eastAsia="標楷體" w:hAnsi="標楷體" w:hint="eastAsia"/>
          <w:sz w:val="28"/>
          <w:szCs w:val="28"/>
        </w:rPr>
        <w:t>被告</w:t>
      </w:r>
      <w:r>
        <w:rPr>
          <w:rFonts w:ascii="標楷體" w:eastAsia="標楷體" w:hAnsi="標楷體" w:hint="eastAsia"/>
          <w:sz w:val="28"/>
          <w:szCs w:val="28"/>
        </w:rPr>
        <w:t>王</w:t>
      </w:r>
      <w:r w:rsidR="0044644C">
        <w:rPr>
          <w:rFonts w:ascii="標楷體" w:eastAsia="標楷體" w:hAnsi="標楷體" w:hint="eastAsia"/>
          <w:sz w:val="28"/>
          <w:szCs w:val="28"/>
        </w:rPr>
        <w:t>○</w:t>
      </w:r>
      <w:r>
        <w:rPr>
          <w:rFonts w:ascii="標楷體" w:eastAsia="標楷體" w:hAnsi="標楷體" w:hint="eastAsia"/>
          <w:sz w:val="28"/>
          <w:szCs w:val="28"/>
        </w:rPr>
        <w:t>理、王</w:t>
      </w:r>
      <w:r w:rsidR="0044644C">
        <w:rPr>
          <w:rFonts w:ascii="標楷體" w:eastAsia="標楷體" w:hAnsi="標楷體" w:hint="eastAsia"/>
          <w:sz w:val="28"/>
          <w:szCs w:val="28"/>
        </w:rPr>
        <w:t>○</w:t>
      </w:r>
      <w:r>
        <w:rPr>
          <w:rFonts w:ascii="標楷體" w:eastAsia="標楷體" w:hAnsi="標楷體" w:hint="eastAsia"/>
          <w:sz w:val="28"/>
          <w:szCs w:val="28"/>
        </w:rPr>
        <w:t>文向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本院聲請羈押</w:t>
      </w:r>
      <w:r w:rsidR="00B80285">
        <w:rPr>
          <w:rFonts w:ascii="標楷體" w:eastAsia="標楷體" w:hAnsi="標楷體" w:hint="eastAsia"/>
          <w:sz w:val="28"/>
          <w:szCs w:val="28"/>
        </w:rPr>
        <w:t>，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本院受理後（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110</w:t>
      </w:r>
      <w:proofErr w:type="gramEnd"/>
      <w:r w:rsidR="00B80285" w:rsidRPr="00EB6BD2">
        <w:rPr>
          <w:rFonts w:ascii="標楷體" w:eastAsia="標楷體" w:hAnsi="標楷體" w:hint="eastAsia"/>
          <w:sz w:val="28"/>
          <w:szCs w:val="28"/>
        </w:rPr>
        <w:t>年度聲</w:t>
      </w:r>
      <w:proofErr w:type="gramStart"/>
      <w:r w:rsidR="00B80285" w:rsidRPr="00EB6BD2">
        <w:rPr>
          <w:rFonts w:ascii="標楷體" w:eastAsia="標楷體" w:hAnsi="標楷體" w:hint="eastAsia"/>
          <w:sz w:val="28"/>
          <w:szCs w:val="28"/>
        </w:rPr>
        <w:t>羈</w:t>
      </w:r>
      <w:proofErr w:type="gramEnd"/>
      <w:r w:rsidR="00B80285" w:rsidRPr="00EB6BD2">
        <w:rPr>
          <w:rFonts w:ascii="標楷體" w:eastAsia="標楷體" w:hAnsi="標楷體" w:hint="eastAsia"/>
          <w:sz w:val="28"/>
          <w:szCs w:val="28"/>
        </w:rPr>
        <w:t>字</w:t>
      </w:r>
      <w:r w:rsidR="00B80285">
        <w:rPr>
          <w:rFonts w:ascii="標楷體" w:eastAsia="標楷體" w:hAnsi="標楷體" w:hint="eastAsia"/>
          <w:sz w:val="28"/>
          <w:szCs w:val="28"/>
        </w:rPr>
        <w:t>第</w:t>
      </w:r>
      <w:r>
        <w:rPr>
          <w:rFonts w:ascii="標楷體" w:eastAsia="標楷體" w:hAnsi="標楷體" w:hint="eastAsia"/>
          <w:sz w:val="28"/>
          <w:szCs w:val="28"/>
        </w:rPr>
        <w:t>15</w:t>
      </w:r>
      <w:r w:rsidR="00B80285">
        <w:rPr>
          <w:rFonts w:ascii="標楷體" w:eastAsia="標楷體" w:hAnsi="標楷體" w:hint="eastAsia"/>
          <w:sz w:val="28"/>
          <w:szCs w:val="28"/>
        </w:rPr>
        <w:t>號），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本院法官</w:t>
      </w:r>
      <w:r>
        <w:rPr>
          <w:rFonts w:ascii="標楷體" w:eastAsia="標楷體" w:hAnsi="標楷體" w:hint="eastAsia"/>
          <w:sz w:val="28"/>
          <w:szCs w:val="28"/>
        </w:rPr>
        <w:t>分別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於</w:t>
      </w:r>
      <w:r>
        <w:rPr>
          <w:rFonts w:ascii="標楷體" w:eastAsia="標楷體" w:hAnsi="標楷體" w:hint="eastAsia"/>
          <w:sz w:val="28"/>
          <w:szCs w:val="28"/>
        </w:rPr>
        <w:t>同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日</w:t>
      </w:r>
      <w:r>
        <w:rPr>
          <w:rFonts w:ascii="標楷體" w:eastAsia="標楷體" w:hAnsi="標楷體" w:hint="eastAsia"/>
          <w:sz w:val="28"/>
          <w:szCs w:val="28"/>
        </w:rPr>
        <w:t>下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午</w:t>
      </w:r>
      <w:r>
        <w:rPr>
          <w:rFonts w:ascii="標楷體" w:eastAsia="標楷體" w:hAnsi="標楷體" w:hint="eastAsia"/>
          <w:sz w:val="28"/>
          <w:szCs w:val="28"/>
        </w:rPr>
        <w:t>22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時</w:t>
      </w:r>
      <w:r>
        <w:rPr>
          <w:rFonts w:ascii="標楷體" w:eastAsia="標楷體" w:hAnsi="標楷體" w:hint="eastAsia"/>
          <w:sz w:val="28"/>
          <w:szCs w:val="28"/>
        </w:rPr>
        <w:t>35</w:t>
      </w:r>
      <w:r w:rsidR="00B80285">
        <w:rPr>
          <w:rFonts w:ascii="標楷體" w:eastAsia="標楷體" w:hAnsi="標楷體" w:hint="eastAsia"/>
          <w:sz w:val="28"/>
          <w:szCs w:val="28"/>
        </w:rPr>
        <w:t>分</w:t>
      </w:r>
      <w:r>
        <w:rPr>
          <w:rFonts w:ascii="標楷體" w:eastAsia="標楷體" w:hAnsi="標楷體" w:hint="eastAsia"/>
          <w:sz w:val="28"/>
          <w:szCs w:val="28"/>
        </w:rPr>
        <w:t>訊問被告王</w:t>
      </w:r>
      <w:r w:rsidR="0044644C">
        <w:rPr>
          <w:rFonts w:ascii="標楷體" w:eastAsia="標楷體" w:hAnsi="標楷體" w:hint="eastAsia"/>
          <w:sz w:val="28"/>
          <w:szCs w:val="28"/>
        </w:rPr>
        <w:t>○</w:t>
      </w:r>
      <w:r>
        <w:rPr>
          <w:rFonts w:ascii="標楷體" w:eastAsia="標楷體" w:hAnsi="標楷體" w:hint="eastAsia"/>
          <w:sz w:val="28"/>
          <w:szCs w:val="28"/>
        </w:rPr>
        <w:t>理、23時10分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訊問被告</w:t>
      </w:r>
      <w:r>
        <w:rPr>
          <w:rFonts w:ascii="標楷體" w:eastAsia="標楷體" w:hAnsi="標楷體" w:hint="eastAsia"/>
          <w:sz w:val="28"/>
          <w:szCs w:val="28"/>
        </w:rPr>
        <w:t>王</w:t>
      </w:r>
      <w:r w:rsidR="0044644C">
        <w:rPr>
          <w:rFonts w:ascii="標楷體" w:eastAsia="標楷體" w:hAnsi="標楷體" w:hint="eastAsia"/>
          <w:sz w:val="28"/>
          <w:szCs w:val="28"/>
        </w:rPr>
        <w:t>○</w:t>
      </w:r>
      <w:r>
        <w:rPr>
          <w:rFonts w:ascii="標楷體" w:eastAsia="標楷體" w:hAnsi="標楷體" w:hint="eastAsia"/>
          <w:sz w:val="28"/>
          <w:szCs w:val="28"/>
        </w:rPr>
        <w:t>文</w:t>
      </w:r>
      <w:r w:rsidR="00B80285" w:rsidRPr="00EB6BD2">
        <w:rPr>
          <w:rFonts w:ascii="標楷體" w:eastAsia="標楷體" w:hAnsi="標楷體" w:hint="eastAsia"/>
          <w:sz w:val="28"/>
          <w:szCs w:val="28"/>
        </w:rPr>
        <w:t>。</w:t>
      </w:r>
    </w:p>
    <w:p w:rsidR="00B80285" w:rsidRDefault="00B80285" w:rsidP="00B80285">
      <w:pPr>
        <w:pStyle w:val="a6"/>
        <w:ind w:leftChars="0" w:left="720"/>
        <w:jc w:val="both"/>
      </w:pPr>
      <w:r>
        <w:rPr>
          <w:rFonts w:ascii="標楷體" w:eastAsia="標楷體" w:hAnsi="標楷體" w:hint="eastAsia"/>
          <w:sz w:val="28"/>
          <w:szCs w:val="28"/>
        </w:rPr>
        <w:t>被告</w:t>
      </w:r>
      <w:r w:rsidR="00FF44DB">
        <w:rPr>
          <w:rFonts w:ascii="標楷體" w:eastAsia="標楷體" w:hAnsi="標楷體" w:hint="eastAsia"/>
          <w:sz w:val="28"/>
          <w:szCs w:val="28"/>
        </w:rPr>
        <w:t>王</w:t>
      </w:r>
      <w:r w:rsidR="0044644C">
        <w:rPr>
          <w:rFonts w:ascii="標楷體" w:eastAsia="標楷體" w:hAnsi="標楷體" w:hint="eastAsia"/>
          <w:sz w:val="28"/>
          <w:szCs w:val="28"/>
        </w:rPr>
        <w:t>○</w:t>
      </w:r>
      <w:r w:rsidR="00FF44DB">
        <w:rPr>
          <w:rFonts w:ascii="標楷體" w:eastAsia="標楷體" w:hAnsi="標楷體" w:hint="eastAsia"/>
          <w:sz w:val="28"/>
          <w:szCs w:val="28"/>
        </w:rPr>
        <w:t>理、王</w:t>
      </w:r>
      <w:r w:rsidR="0044644C">
        <w:rPr>
          <w:rFonts w:ascii="標楷體" w:eastAsia="標楷體" w:hAnsi="標楷體" w:hint="eastAsia"/>
          <w:sz w:val="28"/>
          <w:szCs w:val="28"/>
        </w:rPr>
        <w:t>○</w:t>
      </w:r>
      <w:r w:rsidR="00FF44DB">
        <w:rPr>
          <w:rFonts w:ascii="標楷體" w:eastAsia="標楷體" w:hAnsi="標楷體" w:hint="eastAsia"/>
          <w:sz w:val="28"/>
          <w:szCs w:val="28"/>
        </w:rPr>
        <w:t>文</w:t>
      </w:r>
      <w:r>
        <w:rPr>
          <w:rFonts w:ascii="標楷體" w:eastAsia="標楷體" w:hAnsi="標楷體" w:hint="eastAsia"/>
          <w:sz w:val="28"/>
          <w:szCs w:val="28"/>
        </w:rPr>
        <w:t>等均否認部分犯行，然承辦法官依</w:t>
      </w:r>
      <w:r w:rsidR="00BB54D3">
        <w:rPr>
          <w:rFonts w:ascii="標楷體" w:eastAsia="標楷體" w:hAnsi="標楷體" w:hint="eastAsia"/>
          <w:sz w:val="28"/>
          <w:szCs w:val="28"/>
        </w:rPr>
        <w:t>被告</w:t>
      </w:r>
      <w:r w:rsidR="0044644C">
        <w:rPr>
          <w:rFonts w:ascii="標楷體" w:eastAsia="標楷體" w:hAnsi="標楷體" w:hint="eastAsia"/>
          <w:sz w:val="28"/>
          <w:szCs w:val="28"/>
        </w:rPr>
        <w:t>2人</w:t>
      </w:r>
      <w:r>
        <w:rPr>
          <w:rFonts w:ascii="標楷體" w:eastAsia="標楷體" w:hAnsi="標楷體" w:hint="eastAsia"/>
          <w:sz w:val="28"/>
          <w:szCs w:val="28"/>
        </w:rPr>
        <w:t>及證人</w:t>
      </w:r>
      <w:r w:rsidR="0044644C">
        <w:rPr>
          <w:rFonts w:ascii="標楷體" w:eastAsia="標楷體" w:hAnsi="標楷體" w:hint="eastAsia"/>
          <w:sz w:val="28"/>
          <w:szCs w:val="28"/>
        </w:rPr>
        <w:t>謝○○等5人</w:t>
      </w:r>
      <w:r>
        <w:rPr>
          <w:rFonts w:ascii="標楷體" w:eastAsia="標楷體" w:hAnsi="標楷體" w:hint="eastAsia"/>
          <w:sz w:val="28"/>
          <w:szCs w:val="28"/>
        </w:rPr>
        <w:t>之供述</w:t>
      </w:r>
      <w:r w:rsidR="0044644C">
        <w:rPr>
          <w:rFonts w:ascii="標楷體" w:eastAsia="標楷體" w:hAnsi="標楷體" w:hint="eastAsia"/>
          <w:sz w:val="28"/>
          <w:szCs w:val="28"/>
        </w:rPr>
        <w:t>、</w:t>
      </w:r>
      <w:r w:rsidR="00BB54D3">
        <w:rPr>
          <w:rFonts w:ascii="標楷體" w:eastAsia="標楷體" w:hAnsi="標楷體" w:hint="eastAsia"/>
          <w:sz w:val="28"/>
          <w:szCs w:val="28"/>
        </w:rPr>
        <w:t>扣案手槍、子彈等物品及診斷證明書</w:t>
      </w:r>
      <w:r>
        <w:rPr>
          <w:rFonts w:ascii="標楷體" w:eastAsia="標楷體" w:hAnsi="標楷體" w:hint="eastAsia"/>
          <w:sz w:val="28"/>
          <w:szCs w:val="28"/>
        </w:rPr>
        <w:t>，認</w:t>
      </w:r>
      <w:r w:rsidR="00BB54D3" w:rsidRPr="00BB54D3">
        <w:rPr>
          <w:rFonts w:ascii="標楷體" w:eastAsia="標楷體" w:hAnsi="標楷體" w:hint="eastAsia"/>
          <w:sz w:val="28"/>
          <w:szCs w:val="28"/>
        </w:rPr>
        <w:t>被告王</w:t>
      </w:r>
      <w:r w:rsidR="0044644C">
        <w:rPr>
          <w:rFonts w:ascii="標楷體" w:eastAsia="標楷體" w:hAnsi="標楷體" w:hint="eastAsia"/>
          <w:sz w:val="28"/>
          <w:szCs w:val="28"/>
        </w:rPr>
        <w:t>○理</w:t>
      </w:r>
      <w:r w:rsidR="00BB54D3" w:rsidRPr="00BB54D3">
        <w:rPr>
          <w:rFonts w:ascii="標楷體" w:eastAsia="標楷體" w:hAnsi="標楷體" w:hint="eastAsia"/>
          <w:sz w:val="28"/>
          <w:szCs w:val="28"/>
        </w:rPr>
        <w:t>、王</w:t>
      </w:r>
      <w:r w:rsidR="0044644C">
        <w:rPr>
          <w:rFonts w:ascii="標楷體" w:eastAsia="標楷體" w:hAnsi="標楷體" w:hint="eastAsia"/>
          <w:sz w:val="28"/>
          <w:szCs w:val="28"/>
        </w:rPr>
        <w:t>○文</w:t>
      </w:r>
      <w:r w:rsidR="00BB54D3" w:rsidRPr="00BB54D3">
        <w:rPr>
          <w:rFonts w:ascii="標楷體" w:eastAsia="標楷體" w:hAnsi="標楷體" w:hint="eastAsia"/>
          <w:sz w:val="28"/>
          <w:szCs w:val="28"/>
        </w:rPr>
        <w:t>2人涉犯加重強盜、強盜殺人等罪</w:t>
      </w:r>
      <w:r w:rsidRPr="00F15FA1">
        <w:rPr>
          <w:rFonts w:ascii="標楷體" w:eastAsia="標楷體" w:hAnsi="標楷體" w:hint="eastAsia"/>
          <w:sz w:val="28"/>
          <w:szCs w:val="28"/>
        </w:rPr>
        <w:t>罪嫌重大</w:t>
      </w:r>
      <w:r>
        <w:rPr>
          <w:rFonts w:ascii="標楷體" w:eastAsia="標楷體" w:hAnsi="標楷體" w:hint="eastAsia"/>
          <w:sz w:val="28"/>
          <w:szCs w:val="28"/>
        </w:rPr>
        <w:t>，</w:t>
      </w:r>
      <w:r w:rsidR="00BB54D3">
        <w:rPr>
          <w:rFonts w:ascii="標楷體" w:eastAsia="標楷體" w:hAnsi="標楷體" w:hint="eastAsia"/>
          <w:sz w:val="28"/>
          <w:szCs w:val="28"/>
        </w:rPr>
        <w:t>且本件經訊問後尚有對質詰問之共犯之必要，足認有事實勾串共犯之虞；另被告</w:t>
      </w:r>
      <w:r w:rsidR="0044644C">
        <w:rPr>
          <w:rFonts w:ascii="標楷體" w:eastAsia="標楷體" w:hAnsi="標楷體" w:hint="eastAsia"/>
          <w:sz w:val="28"/>
          <w:szCs w:val="28"/>
        </w:rPr>
        <w:t>2人</w:t>
      </w:r>
      <w:proofErr w:type="gramStart"/>
      <w:r w:rsidR="00BB54D3">
        <w:rPr>
          <w:rFonts w:ascii="標楷體" w:eastAsia="標楷體" w:hAnsi="標楷體" w:hint="eastAsia"/>
          <w:sz w:val="28"/>
          <w:szCs w:val="28"/>
        </w:rPr>
        <w:t>所涉為重罪</w:t>
      </w:r>
      <w:proofErr w:type="gramEnd"/>
      <w:r w:rsidR="00BB54D3">
        <w:rPr>
          <w:rFonts w:ascii="標楷體" w:eastAsia="標楷體" w:hAnsi="標楷體" w:hint="eastAsia"/>
          <w:sz w:val="28"/>
          <w:szCs w:val="28"/>
        </w:rPr>
        <w:t>，如將來有罪判決確定，刑期甚重，基於人性當然有高度逃亡之可能性，綜上，</w:t>
      </w:r>
      <w:proofErr w:type="gramStart"/>
      <w:r w:rsidR="00BB54D3">
        <w:rPr>
          <w:rFonts w:ascii="標楷體" w:eastAsia="標楷體" w:hAnsi="標楷體" w:hint="eastAsia"/>
          <w:sz w:val="28"/>
          <w:szCs w:val="28"/>
        </w:rPr>
        <w:t>本件</w:t>
      </w:r>
      <w:r>
        <w:rPr>
          <w:rFonts w:ascii="標楷體" w:eastAsia="標楷體" w:hAnsi="標楷體" w:hint="eastAsia"/>
          <w:sz w:val="28"/>
          <w:szCs w:val="28"/>
        </w:rPr>
        <w:t>認有</w:t>
      </w:r>
      <w:proofErr w:type="gramEnd"/>
      <w:r>
        <w:rPr>
          <w:rFonts w:ascii="標楷體" w:eastAsia="標楷體" w:hAnsi="標楷體" w:hint="eastAsia"/>
          <w:sz w:val="28"/>
          <w:szCs w:val="28"/>
        </w:rPr>
        <w:t>羈押之原因</w:t>
      </w:r>
      <w:r w:rsidR="00BB54D3">
        <w:rPr>
          <w:rFonts w:ascii="標楷體" w:eastAsia="標楷體" w:hAnsi="標楷體" w:hint="eastAsia"/>
          <w:sz w:val="28"/>
          <w:szCs w:val="28"/>
        </w:rPr>
        <w:t>且為確保證人供述之純潔性及保全將來審判及執行</w:t>
      </w:r>
      <w:r>
        <w:rPr>
          <w:rFonts w:ascii="標楷體" w:eastAsia="標楷體" w:hAnsi="標楷體" w:hint="eastAsia"/>
          <w:sz w:val="28"/>
          <w:szCs w:val="28"/>
        </w:rPr>
        <w:t>，於</w:t>
      </w:r>
      <w:r w:rsidR="00BB54D3">
        <w:rPr>
          <w:rFonts w:ascii="標楷體" w:eastAsia="標楷體" w:hAnsi="標楷體" w:hint="eastAsia"/>
          <w:sz w:val="28"/>
          <w:szCs w:val="28"/>
        </w:rPr>
        <w:t>昨</w:t>
      </w:r>
      <w:r>
        <w:rPr>
          <w:rFonts w:ascii="標楷體" w:eastAsia="標楷體" w:hAnsi="標楷體" w:hint="eastAsia"/>
          <w:sz w:val="28"/>
          <w:szCs w:val="28"/>
        </w:rPr>
        <w:t>日</w:t>
      </w:r>
      <w:r w:rsidR="00BB54D3">
        <w:rPr>
          <w:rFonts w:ascii="標楷體" w:eastAsia="標楷體" w:hAnsi="標楷體" w:hint="eastAsia"/>
          <w:sz w:val="28"/>
          <w:szCs w:val="28"/>
        </w:rPr>
        <w:t>23</w:t>
      </w:r>
      <w:r>
        <w:rPr>
          <w:rFonts w:ascii="標楷體" w:eastAsia="標楷體" w:hAnsi="標楷體" w:hint="eastAsia"/>
          <w:sz w:val="28"/>
          <w:szCs w:val="28"/>
        </w:rPr>
        <w:t>時</w:t>
      </w:r>
      <w:r w:rsidR="00BB54D3">
        <w:rPr>
          <w:rFonts w:ascii="標楷體" w:eastAsia="標楷體" w:hAnsi="標楷體" w:hint="eastAsia"/>
          <w:sz w:val="28"/>
          <w:szCs w:val="28"/>
        </w:rPr>
        <w:t>50分訊問完畢</w:t>
      </w:r>
      <w:r>
        <w:rPr>
          <w:rFonts w:ascii="標楷體" w:eastAsia="標楷體" w:hAnsi="標楷體" w:hint="eastAsia"/>
          <w:sz w:val="28"/>
          <w:szCs w:val="28"/>
        </w:rPr>
        <w:t>裁定</w:t>
      </w:r>
      <w:r w:rsidR="00BB54D3">
        <w:rPr>
          <w:rFonts w:ascii="標楷體" w:eastAsia="標楷體" w:hAnsi="標楷體" w:hint="eastAsia"/>
          <w:sz w:val="28"/>
          <w:szCs w:val="28"/>
        </w:rPr>
        <w:t>2</w:t>
      </w:r>
      <w:r>
        <w:rPr>
          <w:rFonts w:ascii="標楷體" w:eastAsia="標楷體" w:hAnsi="標楷體" w:hint="eastAsia"/>
          <w:sz w:val="28"/>
          <w:szCs w:val="28"/>
        </w:rPr>
        <w:t>被告</w:t>
      </w:r>
      <w:r w:rsidR="00BB54D3">
        <w:rPr>
          <w:rFonts w:ascii="標楷體" w:eastAsia="標楷體" w:hAnsi="標楷體" w:hint="eastAsia"/>
          <w:sz w:val="28"/>
          <w:szCs w:val="28"/>
        </w:rPr>
        <w:t>准予</w:t>
      </w:r>
      <w:r>
        <w:rPr>
          <w:rFonts w:ascii="標楷體" w:eastAsia="標楷體" w:hAnsi="標楷體" w:hint="eastAsia"/>
          <w:sz w:val="28"/>
          <w:szCs w:val="28"/>
        </w:rPr>
        <w:t>羈押並禁止接見通</w:t>
      </w:r>
      <w:r>
        <w:rPr>
          <w:rFonts w:ascii="標楷體" w:eastAsia="標楷體" w:hAnsi="標楷體" w:hint="eastAsia"/>
          <w:sz w:val="28"/>
          <w:szCs w:val="28"/>
        </w:rPr>
        <w:lastRenderedPageBreak/>
        <w:t>信。</w:t>
      </w:r>
    </w:p>
    <w:p w:rsidR="00B80285" w:rsidRPr="00263534" w:rsidRDefault="00B80285" w:rsidP="00B80285"/>
    <w:p w:rsidR="00D35290" w:rsidRDefault="00D35290"/>
    <w:sectPr w:rsidR="00D35290" w:rsidSect="008E153F">
      <w:footerReference w:type="even" r:id="rId9"/>
      <w:footerReference w:type="default" r:id="rId10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0487" w:rsidRDefault="00B80487">
      <w:r>
        <w:separator/>
      </w:r>
    </w:p>
  </w:endnote>
  <w:endnote w:type="continuationSeparator" w:id="0">
    <w:p w:rsidR="00B80487" w:rsidRDefault="00B80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華康隸書體W7">
    <w:altName w:val="標楷體"/>
    <w:charset w:val="88"/>
    <w:family w:val="script"/>
    <w:pitch w:val="fixed"/>
    <w:sig w:usb0="80000001" w:usb1="28091800" w:usb2="00000016" w:usb3="00000000" w:csb0="001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02F" w:rsidRDefault="00A01CEA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8B302F" w:rsidRDefault="00B80487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02F" w:rsidRDefault="00A01CEA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A137E">
      <w:rPr>
        <w:rStyle w:val="a5"/>
        <w:noProof/>
      </w:rPr>
      <w:t>1</w:t>
    </w:r>
    <w:r>
      <w:rPr>
        <w:rStyle w:val="a5"/>
      </w:rPr>
      <w:fldChar w:fldCharType="end"/>
    </w:r>
  </w:p>
  <w:p w:rsidR="008B302F" w:rsidRDefault="00B80487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0487" w:rsidRDefault="00B80487">
      <w:r>
        <w:separator/>
      </w:r>
    </w:p>
  </w:footnote>
  <w:footnote w:type="continuationSeparator" w:id="0">
    <w:p w:rsidR="00B80487" w:rsidRDefault="00B804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83A4B"/>
    <w:multiLevelType w:val="hybridMultilevel"/>
    <w:tmpl w:val="71F8C838"/>
    <w:lvl w:ilvl="0" w:tplc="81C4C7FC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 w:hint="default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285"/>
    <w:rsid w:val="0044644C"/>
    <w:rsid w:val="00A01CEA"/>
    <w:rsid w:val="00B80285"/>
    <w:rsid w:val="00B80487"/>
    <w:rsid w:val="00BA137E"/>
    <w:rsid w:val="00BB54D3"/>
    <w:rsid w:val="00D35290"/>
    <w:rsid w:val="00FF4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0285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B8028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B80285"/>
    <w:rPr>
      <w:rFonts w:ascii="Times New Roman" w:eastAsia="新細明體" w:hAnsi="Times New Roman" w:cs="Times New Roman"/>
      <w:sz w:val="20"/>
      <w:szCs w:val="20"/>
    </w:rPr>
  </w:style>
  <w:style w:type="character" w:styleId="a5">
    <w:name w:val="page number"/>
    <w:basedOn w:val="a0"/>
    <w:rsid w:val="00B80285"/>
  </w:style>
  <w:style w:type="paragraph" w:styleId="a6">
    <w:name w:val="List Paragraph"/>
    <w:basedOn w:val="a"/>
    <w:uiPriority w:val="34"/>
    <w:qFormat/>
    <w:rsid w:val="00B80285"/>
    <w:pPr>
      <w:ind w:leftChars="200" w:left="480"/>
    </w:pPr>
  </w:style>
  <w:style w:type="paragraph" w:styleId="a7">
    <w:name w:val="Balloon Text"/>
    <w:basedOn w:val="a"/>
    <w:link w:val="a8"/>
    <w:uiPriority w:val="99"/>
    <w:semiHidden/>
    <w:unhideWhenUsed/>
    <w:rsid w:val="00B80285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B80285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0285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B8028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B80285"/>
    <w:rPr>
      <w:rFonts w:ascii="Times New Roman" w:eastAsia="新細明體" w:hAnsi="Times New Roman" w:cs="Times New Roman"/>
      <w:sz w:val="20"/>
      <w:szCs w:val="20"/>
    </w:rPr>
  </w:style>
  <w:style w:type="character" w:styleId="a5">
    <w:name w:val="page number"/>
    <w:basedOn w:val="a0"/>
    <w:rsid w:val="00B80285"/>
  </w:style>
  <w:style w:type="paragraph" w:styleId="a6">
    <w:name w:val="List Paragraph"/>
    <w:basedOn w:val="a"/>
    <w:uiPriority w:val="34"/>
    <w:qFormat/>
    <w:rsid w:val="00B80285"/>
    <w:pPr>
      <w:ind w:leftChars="200" w:left="480"/>
    </w:pPr>
  </w:style>
  <w:style w:type="paragraph" w:styleId="a7">
    <w:name w:val="Balloon Text"/>
    <w:basedOn w:val="a"/>
    <w:link w:val="a8"/>
    <w:uiPriority w:val="99"/>
    <w:semiHidden/>
    <w:unhideWhenUsed/>
    <w:rsid w:val="00B80285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B8028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79</Words>
  <Characters>454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曾家祥</dc:creator>
  <cp:lastModifiedBy>曾家祥</cp:lastModifiedBy>
  <cp:revision>3</cp:revision>
  <cp:lastPrinted>2021-02-15T02:47:00Z</cp:lastPrinted>
  <dcterms:created xsi:type="dcterms:W3CDTF">2021-02-15T01:47:00Z</dcterms:created>
  <dcterms:modified xsi:type="dcterms:W3CDTF">2021-02-15T02:55:00Z</dcterms:modified>
</cp:coreProperties>
</file>