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1DF1" w:rsidRPr="007907DA" w:rsidRDefault="00691DF1" w:rsidP="00691DF1">
      <w:pPr>
        <w:pStyle w:val="Web"/>
        <w:spacing w:line="348" w:lineRule="atLeast"/>
        <w:rPr>
          <w:rFonts w:ascii="標楷體" w:eastAsia="標楷體" w:hAnsi="標楷體" w:cs="Helvetica"/>
          <w:b/>
          <w:color w:val="202020"/>
          <w:sz w:val="36"/>
          <w:szCs w:val="36"/>
        </w:rPr>
      </w:pPr>
      <w:r w:rsidRPr="00527E1F">
        <w:rPr>
          <w:rFonts w:ascii="標楷體" w:eastAsia="標楷體" w:hAnsi="標楷體" w:cs="Helvetica" w:hint="eastAsia"/>
          <w:b/>
          <w:color w:val="202020"/>
          <w:sz w:val="36"/>
          <w:szCs w:val="36"/>
        </w:rPr>
        <w:t>落</w:t>
      </w:r>
      <w:r w:rsidRPr="007907DA">
        <w:rPr>
          <w:rFonts w:ascii="標楷體" w:eastAsia="標楷體" w:hAnsi="標楷體" w:cs="Helvetica" w:hint="eastAsia"/>
          <w:b/>
          <w:color w:val="202020"/>
          <w:sz w:val="36"/>
          <w:szCs w:val="36"/>
        </w:rPr>
        <w:t>實少年事件修法，南投地院</w:t>
      </w:r>
      <w:proofErr w:type="gramStart"/>
      <w:r w:rsidRPr="007907DA">
        <w:rPr>
          <w:rFonts w:ascii="標楷體" w:eastAsia="標楷體" w:hAnsi="標楷體" w:cs="Helvetica" w:hint="eastAsia"/>
          <w:b/>
          <w:color w:val="202020"/>
          <w:sz w:val="36"/>
          <w:szCs w:val="36"/>
        </w:rPr>
        <w:t>舉辦曝險少年</w:t>
      </w:r>
      <w:proofErr w:type="gramEnd"/>
      <w:r w:rsidRPr="007907DA">
        <w:rPr>
          <w:rFonts w:ascii="標楷體" w:eastAsia="標楷體" w:hAnsi="標楷體" w:cs="Helvetica" w:hint="eastAsia"/>
          <w:b/>
          <w:color w:val="202020"/>
          <w:sz w:val="36"/>
          <w:szCs w:val="36"/>
        </w:rPr>
        <w:t>網絡會議</w:t>
      </w:r>
    </w:p>
    <w:p w:rsidR="00691DF1" w:rsidRPr="007907DA" w:rsidRDefault="00691DF1" w:rsidP="00691DF1">
      <w:pPr>
        <w:widowControl/>
        <w:spacing w:before="100" w:beforeAutospacing="1" w:after="100" w:afterAutospacing="1" w:line="348" w:lineRule="atLeast"/>
        <w:ind w:firstLineChars="200" w:firstLine="560"/>
        <w:rPr>
          <w:rFonts w:ascii="標楷體" w:eastAsia="標楷體" w:hAnsi="標楷體" w:cs="Helvetica"/>
          <w:color w:val="202020"/>
          <w:sz w:val="28"/>
          <w:szCs w:val="28"/>
        </w:rPr>
      </w:pPr>
      <w:r w:rsidRPr="007907DA">
        <w:rPr>
          <w:rFonts w:ascii="標楷體" w:eastAsia="標楷體" w:hAnsi="標楷體" w:cs="Helvetica"/>
          <w:color w:val="202020"/>
          <w:sz w:val="28"/>
          <w:szCs w:val="28"/>
        </w:rPr>
        <w:t>南投地</w:t>
      </w:r>
      <w:r>
        <w:rPr>
          <w:rFonts w:ascii="標楷體" w:eastAsia="標楷體" w:hAnsi="標楷體" w:cs="Helvetica"/>
          <w:color w:val="202020"/>
          <w:sz w:val="28"/>
          <w:szCs w:val="28"/>
        </w:rPr>
        <w:t>方法</w:t>
      </w:r>
      <w:r w:rsidRPr="007907DA">
        <w:rPr>
          <w:rFonts w:ascii="標楷體" w:eastAsia="標楷體" w:hAnsi="標楷體" w:cs="Helvetica"/>
          <w:color w:val="202020"/>
          <w:sz w:val="28"/>
          <w:szCs w:val="28"/>
        </w:rPr>
        <w:t>院為因應新修正少年事件處理法第</w:t>
      </w:r>
      <w:r w:rsidRPr="007907DA">
        <w:rPr>
          <w:rFonts w:ascii="標楷體" w:eastAsia="標楷體" w:hAnsi="標楷體" w:cs="Helvetica" w:hint="eastAsia"/>
          <w:color w:val="202020"/>
          <w:sz w:val="28"/>
          <w:szCs w:val="28"/>
        </w:rPr>
        <w:t>18條第2項至第7項及</w:t>
      </w:r>
      <w:r w:rsidRPr="007907DA">
        <w:rPr>
          <w:rFonts w:ascii="標楷體" w:eastAsia="標楷體" w:hAnsi="標楷體" w:cs="Helvetica"/>
          <w:color w:val="202020"/>
          <w:sz w:val="28"/>
          <w:szCs w:val="28"/>
        </w:rPr>
        <w:t>依據兒童權利公約及司法院釋字第664號解釋意旨，去除虞犯標籤印記，縮減司法介入事由，</w:t>
      </w:r>
      <w:proofErr w:type="gramStart"/>
      <w:r w:rsidRPr="007907DA">
        <w:rPr>
          <w:rFonts w:ascii="標楷體" w:eastAsia="標楷體" w:hAnsi="標楷體" w:cs="Helvetica"/>
          <w:color w:val="202020"/>
          <w:sz w:val="28"/>
          <w:szCs w:val="28"/>
        </w:rPr>
        <w:t>提供曝險少年</w:t>
      </w:r>
      <w:proofErr w:type="gramEnd"/>
      <w:r w:rsidRPr="007907DA">
        <w:rPr>
          <w:rFonts w:ascii="標楷體" w:eastAsia="標楷體" w:hAnsi="標楷體" w:cs="Helvetica"/>
          <w:color w:val="202020"/>
          <w:sz w:val="28"/>
          <w:szCs w:val="28"/>
        </w:rPr>
        <w:t>「行政先行、司法後盾」之保護模式，</w:t>
      </w:r>
      <w:r w:rsidRPr="007907DA">
        <w:rPr>
          <w:rFonts w:ascii="標楷體" w:eastAsia="標楷體" w:hAnsi="標楷體" w:cs="Helvetica"/>
          <w:color w:val="202020"/>
          <w:kern w:val="0"/>
          <w:sz w:val="28"/>
          <w:szCs w:val="28"/>
        </w:rPr>
        <w:t>自112年7月1日起將由少</w:t>
      </w:r>
      <w:r w:rsidRPr="007907DA">
        <w:rPr>
          <w:rFonts w:ascii="標楷體" w:eastAsia="標楷體" w:hAnsi="標楷體" w:cs="Helvetica"/>
          <w:color w:val="202020"/>
          <w:sz w:val="28"/>
          <w:szCs w:val="28"/>
        </w:rPr>
        <w:t>年</w:t>
      </w:r>
      <w:r w:rsidRPr="007907DA">
        <w:rPr>
          <w:rFonts w:ascii="標楷體" w:eastAsia="標楷體" w:hAnsi="標楷體" w:cs="Helvetica"/>
          <w:color w:val="202020"/>
          <w:kern w:val="0"/>
          <w:sz w:val="28"/>
          <w:szCs w:val="28"/>
        </w:rPr>
        <w:t>輔</w:t>
      </w:r>
      <w:r w:rsidRPr="007907DA">
        <w:rPr>
          <w:rFonts w:ascii="標楷體" w:eastAsia="標楷體" w:hAnsi="標楷體" w:cs="Helvetica"/>
          <w:color w:val="202020"/>
          <w:sz w:val="28"/>
          <w:szCs w:val="28"/>
        </w:rPr>
        <w:t>導委員</w:t>
      </w:r>
      <w:r w:rsidRPr="007907DA">
        <w:rPr>
          <w:rFonts w:ascii="標楷體" w:eastAsia="標楷體" w:hAnsi="標楷體" w:cs="Helvetica"/>
          <w:color w:val="202020"/>
          <w:kern w:val="0"/>
          <w:sz w:val="28"/>
          <w:szCs w:val="28"/>
        </w:rPr>
        <w:t>會</w:t>
      </w:r>
      <w:r w:rsidRPr="007907DA">
        <w:rPr>
          <w:rFonts w:ascii="標楷體" w:eastAsia="標楷體" w:hAnsi="標楷體" w:cs="Helvetica"/>
          <w:color w:val="202020"/>
          <w:sz w:val="28"/>
          <w:szCs w:val="28"/>
        </w:rPr>
        <w:t>（下稱少輔會）</w:t>
      </w:r>
      <w:r w:rsidRPr="007907DA">
        <w:rPr>
          <w:rFonts w:ascii="標楷體" w:eastAsia="標楷體" w:hAnsi="標楷體" w:cs="Helvetica"/>
          <w:color w:val="202020"/>
          <w:kern w:val="0"/>
          <w:sz w:val="28"/>
          <w:szCs w:val="28"/>
        </w:rPr>
        <w:t>結合福利、教育、心理、醫療等各類相關資源，</w:t>
      </w:r>
      <w:proofErr w:type="gramStart"/>
      <w:r w:rsidRPr="007907DA">
        <w:rPr>
          <w:rFonts w:ascii="標楷體" w:eastAsia="標楷體" w:hAnsi="標楷體" w:cs="Helvetica"/>
          <w:color w:val="202020"/>
          <w:kern w:val="0"/>
          <w:sz w:val="28"/>
          <w:szCs w:val="28"/>
        </w:rPr>
        <w:t>對曝險</w:t>
      </w:r>
      <w:proofErr w:type="gramEnd"/>
      <w:r w:rsidRPr="007907DA">
        <w:rPr>
          <w:rFonts w:ascii="標楷體" w:eastAsia="標楷體" w:hAnsi="標楷體" w:cs="Helvetica"/>
          <w:color w:val="202020"/>
          <w:kern w:val="0"/>
          <w:sz w:val="28"/>
          <w:szCs w:val="28"/>
        </w:rPr>
        <w:t>少年施以適當期間之輔導。本院為使相關機關有充分準備</w:t>
      </w:r>
      <w:r w:rsidRPr="007907DA">
        <w:rPr>
          <w:rFonts w:ascii="標楷體" w:eastAsia="標楷體" w:hAnsi="標楷體" w:cs="Helvetica"/>
          <w:color w:val="202020"/>
          <w:sz w:val="28"/>
          <w:szCs w:val="28"/>
        </w:rPr>
        <w:t>於</w:t>
      </w:r>
      <w:r w:rsidRPr="007907DA">
        <w:rPr>
          <w:rFonts w:ascii="標楷體" w:eastAsia="標楷體" w:hAnsi="標楷體" w:cs="Helvetica" w:hint="eastAsia"/>
          <w:color w:val="202020"/>
          <w:sz w:val="28"/>
          <w:szCs w:val="28"/>
        </w:rPr>
        <w:t>109年2月19日</w:t>
      </w:r>
      <w:r w:rsidRPr="007907DA">
        <w:rPr>
          <w:rFonts w:ascii="標楷體" w:eastAsia="標楷體" w:hAnsi="標楷體" w:cs="Helvetica"/>
          <w:color w:val="202020"/>
          <w:sz w:val="28"/>
          <w:szCs w:val="28"/>
        </w:rPr>
        <w:t>舉辦「</w:t>
      </w:r>
      <w:proofErr w:type="gramStart"/>
      <w:r w:rsidRPr="007907DA">
        <w:rPr>
          <w:rFonts w:ascii="標楷體" w:eastAsia="標楷體" w:hAnsi="標楷體" w:cs="Helvetica"/>
          <w:color w:val="202020"/>
          <w:sz w:val="28"/>
          <w:szCs w:val="28"/>
        </w:rPr>
        <w:t>曝險少年</w:t>
      </w:r>
      <w:proofErr w:type="gramEnd"/>
      <w:r w:rsidRPr="007907DA">
        <w:rPr>
          <w:rFonts w:ascii="標楷體" w:eastAsia="標楷體" w:hAnsi="標楷體" w:cs="Helvetica"/>
          <w:color w:val="202020"/>
          <w:sz w:val="28"/>
          <w:szCs w:val="28"/>
        </w:rPr>
        <w:t>行政輔導先行與地方政府聯繫會議」，邀集</w:t>
      </w:r>
      <w:r w:rsidRPr="007907DA">
        <w:rPr>
          <w:rFonts w:ascii="標楷體" w:eastAsia="標楷體" w:hAnsi="標楷體" w:hint="eastAsia"/>
          <w:bCs/>
          <w:sz w:val="28"/>
          <w:szCs w:val="28"/>
          <w:shd w:val="clear" w:color="auto" w:fill="FFFFFF"/>
        </w:rPr>
        <w:t>少輔會、</w:t>
      </w:r>
      <w:r w:rsidRPr="007907DA">
        <w:rPr>
          <w:rFonts w:ascii="標楷體" w:eastAsia="標楷體" w:hAnsi="標楷體" w:hint="eastAsia"/>
          <w:sz w:val="28"/>
          <w:szCs w:val="28"/>
        </w:rPr>
        <w:t>社</w:t>
      </w:r>
      <w:proofErr w:type="gramStart"/>
      <w:r w:rsidRPr="007907DA">
        <w:rPr>
          <w:rFonts w:ascii="標楷體" w:eastAsia="標楷體" w:hAnsi="標楷體" w:hint="eastAsia"/>
          <w:sz w:val="28"/>
          <w:szCs w:val="28"/>
        </w:rPr>
        <w:t>勞</w:t>
      </w:r>
      <w:proofErr w:type="gramEnd"/>
      <w:r w:rsidRPr="007907DA">
        <w:rPr>
          <w:rFonts w:ascii="標楷體" w:eastAsia="標楷體" w:hAnsi="標楷體" w:hint="eastAsia"/>
          <w:sz w:val="28"/>
          <w:szCs w:val="28"/>
        </w:rPr>
        <w:t>處、教育處、衛生局、少年警察隊、</w:t>
      </w:r>
      <w:r w:rsidRPr="007907DA">
        <w:rPr>
          <w:rFonts w:ascii="標楷體" w:eastAsia="標楷體" w:hAnsi="標楷體" w:cs="Arial"/>
          <w:sz w:val="28"/>
          <w:szCs w:val="28"/>
          <w:shd w:val="clear" w:color="auto" w:fill="FFFFFF"/>
        </w:rPr>
        <w:t>南投就業中心</w:t>
      </w:r>
      <w:r w:rsidRPr="007907DA">
        <w:rPr>
          <w:rFonts w:ascii="標楷體" w:eastAsia="標楷體" w:hAnsi="標楷體" w:cs="Arial"/>
          <w:sz w:val="28"/>
          <w:szCs w:val="28"/>
        </w:rPr>
        <w:t>、</w:t>
      </w:r>
      <w:proofErr w:type="gramStart"/>
      <w:r w:rsidRPr="007907DA">
        <w:rPr>
          <w:rFonts w:ascii="標楷體" w:eastAsia="標楷體" w:hAnsi="標楷體" w:cs="Arial"/>
          <w:sz w:val="28"/>
          <w:szCs w:val="28"/>
        </w:rPr>
        <w:t>陳綢兒少</w:t>
      </w:r>
      <w:proofErr w:type="gramEnd"/>
      <w:r w:rsidRPr="007907DA">
        <w:rPr>
          <w:rFonts w:ascii="標楷體" w:eastAsia="標楷體" w:hAnsi="標楷體" w:cs="Arial"/>
          <w:sz w:val="28"/>
          <w:szCs w:val="28"/>
        </w:rPr>
        <w:t>家園</w:t>
      </w:r>
      <w:r w:rsidRPr="007907DA">
        <w:rPr>
          <w:rFonts w:ascii="標楷體" w:eastAsia="標楷體" w:hAnsi="標楷體" w:cs="Arial" w:hint="eastAsia"/>
          <w:sz w:val="28"/>
          <w:szCs w:val="28"/>
        </w:rPr>
        <w:t>、家扶希望學園、千禧龍基金會等9</w:t>
      </w:r>
      <w:r w:rsidRPr="007907DA">
        <w:rPr>
          <w:rFonts w:ascii="標楷體" w:eastAsia="標楷體" w:hAnsi="標楷體" w:cs="Helvetica"/>
          <w:color w:val="202020"/>
          <w:sz w:val="28"/>
          <w:szCs w:val="28"/>
        </w:rPr>
        <w:t>個社福公私部門，</w:t>
      </w:r>
      <w:proofErr w:type="gramStart"/>
      <w:r w:rsidRPr="007907DA">
        <w:rPr>
          <w:rFonts w:ascii="標楷體" w:eastAsia="標楷體" w:hAnsi="標楷體" w:cs="Helvetica"/>
          <w:color w:val="202020"/>
          <w:sz w:val="28"/>
          <w:szCs w:val="28"/>
        </w:rPr>
        <w:t>討論</w:t>
      </w:r>
      <w:r w:rsidRPr="007907DA">
        <w:rPr>
          <w:rFonts w:ascii="標楷體" w:eastAsia="標楷體" w:hAnsi="標楷體" w:cs="Helvetica" w:hint="eastAsia"/>
          <w:color w:val="202020"/>
          <w:sz w:val="28"/>
          <w:szCs w:val="28"/>
        </w:rPr>
        <w:t>曝險少年</w:t>
      </w:r>
      <w:proofErr w:type="gramEnd"/>
      <w:r w:rsidRPr="007907DA">
        <w:rPr>
          <w:rFonts w:ascii="標楷體" w:eastAsia="標楷體" w:hAnsi="標楷體" w:cs="Helvetica" w:hint="eastAsia"/>
          <w:color w:val="202020"/>
          <w:sz w:val="28"/>
          <w:szCs w:val="28"/>
        </w:rPr>
        <w:t>行政輔導先行機制，</w:t>
      </w:r>
      <w:r w:rsidRPr="007907DA">
        <w:rPr>
          <w:rFonts w:ascii="標楷體" w:eastAsia="標楷體" w:hAnsi="標楷體" w:cs="Helvetica"/>
          <w:color w:val="202020"/>
          <w:sz w:val="28"/>
          <w:szCs w:val="28"/>
        </w:rPr>
        <w:t>由吳昆璋庭長主持，期藉此會議提供溝通平台，</w:t>
      </w:r>
      <w:r w:rsidRPr="007907DA">
        <w:rPr>
          <w:rFonts w:ascii="標楷體" w:eastAsia="標楷體" w:hAnsi="標楷體" w:cs="Helvetica" w:hint="eastAsia"/>
          <w:color w:val="202020"/>
          <w:sz w:val="28"/>
          <w:szCs w:val="28"/>
        </w:rPr>
        <w:t>與地方政府建立合作網絡</w:t>
      </w:r>
      <w:r>
        <w:rPr>
          <w:rFonts w:ascii="標楷體" w:eastAsia="標楷體" w:hAnsi="標楷體" w:cs="Helvetica" w:hint="eastAsia"/>
          <w:color w:val="202020"/>
          <w:sz w:val="28"/>
          <w:szCs w:val="28"/>
        </w:rPr>
        <w:t>機制</w:t>
      </w:r>
      <w:r w:rsidRPr="007907DA">
        <w:rPr>
          <w:rFonts w:ascii="標楷體" w:eastAsia="標楷體" w:hAnsi="標楷體" w:cs="Helvetica"/>
          <w:color w:val="202020"/>
          <w:sz w:val="28"/>
          <w:szCs w:val="28"/>
        </w:rPr>
        <w:t>。</w:t>
      </w:r>
    </w:p>
    <w:p w:rsidR="00691DF1" w:rsidRPr="007907DA" w:rsidRDefault="00691DF1" w:rsidP="00691DF1">
      <w:pPr>
        <w:pStyle w:val="Web"/>
        <w:spacing w:line="348" w:lineRule="atLeast"/>
        <w:rPr>
          <w:rFonts w:ascii="標楷體" w:eastAsia="標楷體" w:hAnsi="標楷體" w:cs="Helvetica"/>
          <w:color w:val="202020"/>
          <w:sz w:val="28"/>
          <w:szCs w:val="28"/>
        </w:rPr>
      </w:pPr>
      <w:r w:rsidRPr="007907DA">
        <w:rPr>
          <w:rFonts w:ascii="標楷體" w:eastAsia="標楷體" w:hAnsi="標楷體" w:cs="Helvetica"/>
          <w:color w:val="202020"/>
          <w:sz w:val="28"/>
          <w:szCs w:val="28"/>
        </w:rPr>
        <w:t>本次會議</w:t>
      </w:r>
      <w:r w:rsidRPr="007907DA">
        <w:rPr>
          <w:rFonts w:ascii="標楷體" w:eastAsia="標楷體" w:hAnsi="標楷體" w:cs="Helvetica" w:hint="eastAsia"/>
          <w:color w:val="202020"/>
          <w:sz w:val="28"/>
          <w:szCs w:val="28"/>
        </w:rPr>
        <w:t>5</w:t>
      </w:r>
      <w:r w:rsidRPr="007907DA">
        <w:rPr>
          <w:rFonts w:ascii="標楷體" w:eastAsia="標楷體" w:hAnsi="標楷體" w:cs="Helvetica"/>
          <w:color w:val="202020"/>
          <w:sz w:val="28"/>
          <w:szCs w:val="28"/>
        </w:rPr>
        <w:t>項提案均達成初步決議：</w:t>
      </w:r>
    </w:p>
    <w:p w:rsidR="00691DF1" w:rsidRPr="007907DA" w:rsidRDefault="00691DF1" w:rsidP="00691DF1">
      <w:pPr>
        <w:pStyle w:val="Web"/>
        <w:numPr>
          <w:ilvl w:val="0"/>
          <w:numId w:val="1"/>
        </w:numPr>
        <w:spacing w:line="348" w:lineRule="atLeast"/>
        <w:rPr>
          <w:rFonts w:ascii="標楷體" w:eastAsia="標楷體" w:hAnsi="標楷體" w:cs="Helvetica"/>
          <w:color w:val="202020"/>
          <w:sz w:val="28"/>
          <w:szCs w:val="28"/>
        </w:rPr>
      </w:pPr>
      <w:r w:rsidRPr="007907DA">
        <w:rPr>
          <w:rFonts w:ascii="標楷體" w:eastAsia="標楷體" w:hAnsi="標楷體" w:cs="Helvetica" w:hint="eastAsia"/>
          <w:color w:val="202020"/>
          <w:sz w:val="28"/>
          <w:szCs w:val="28"/>
        </w:rPr>
        <w:t>為強化少輔會跨局處及部門之聯繫機制，少輔會得邀請少年法院（庭）之法官、少年保護官及相關專業人員列席參加少輔會會議，共同</w:t>
      </w:r>
      <w:r>
        <w:rPr>
          <w:rFonts w:ascii="標楷體" w:eastAsia="標楷體" w:hAnsi="標楷體" w:cs="Helvetica" w:hint="eastAsia"/>
          <w:color w:val="202020"/>
          <w:sz w:val="28"/>
          <w:szCs w:val="28"/>
        </w:rPr>
        <w:t>為</w:t>
      </w:r>
      <w:r w:rsidRPr="007907DA">
        <w:rPr>
          <w:rFonts w:ascii="標楷體" w:eastAsia="標楷體" w:hAnsi="標楷體" w:cs="Helvetica" w:hint="eastAsia"/>
          <w:color w:val="202020"/>
          <w:sz w:val="28"/>
          <w:szCs w:val="28"/>
        </w:rPr>
        <w:t>少年偏差行為之輔導及預防工作進行相關事宜。</w:t>
      </w:r>
    </w:p>
    <w:p w:rsidR="00691DF1" w:rsidRPr="007907DA" w:rsidRDefault="00691DF1" w:rsidP="00691DF1">
      <w:pPr>
        <w:pStyle w:val="Web"/>
        <w:spacing w:line="348" w:lineRule="atLeast"/>
        <w:ind w:left="700" w:hangingChars="250" w:hanging="700"/>
        <w:rPr>
          <w:rFonts w:ascii="標楷體" w:eastAsia="標楷體" w:hAnsi="標楷體" w:cs="Helvetica"/>
          <w:color w:val="202020"/>
          <w:sz w:val="28"/>
          <w:szCs w:val="28"/>
        </w:rPr>
      </w:pPr>
      <w:r w:rsidRPr="007907DA">
        <w:rPr>
          <w:rFonts w:ascii="標楷體" w:eastAsia="標楷體" w:hAnsi="標楷體" w:cs="Helvetica"/>
          <w:color w:val="202020"/>
          <w:sz w:val="28"/>
          <w:szCs w:val="28"/>
        </w:rPr>
        <w:t>（2）</w:t>
      </w:r>
      <w:r w:rsidRPr="007907DA">
        <w:rPr>
          <w:rFonts w:ascii="標楷體" w:eastAsia="標楷體" w:hAnsi="標楷體" w:cs="Helvetica" w:hint="eastAsia"/>
          <w:color w:val="202020"/>
          <w:sz w:val="28"/>
          <w:szCs w:val="28"/>
        </w:rPr>
        <w:t>為落實資源整合，少輔會得結合本院</w:t>
      </w:r>
      <w:r>
        <w:rPr>
          <w:rFonts w:ascii="標楷體" w:eastAsia="標楷體" w:hAnsi="標楷體" w:cs="Helvetica" w:hint="eastAsia"/>
          <w:color w:val="202020"/>
          <w:sz w:val="28"/>
          <w:szCs w:val="28"/>
        </w:rPr>
        <w:t>共同</w:t>
      </w:r>
      <w:r w:rsidRPr="007907DA">
        <w:rPr>
          <w:rFonts w:ascii="標楷體" w:eastAsia="標楷體" w:hAnsi="標楷體" w:cs="Helvetica" w:hint="eastAsia"/>
          <w:color w:val="202020"/>
          <w:sz w:val="28"/>
          <w:szCs w:val="28"/>
        </w:rPr>
        <w:t>辦理</w:t>
      </w:r>
      <w:r>
        <w:rPr>
          <w:rFonts w:ascii="標楷體" w:eastAsia="標楷體" w:hAnsi="標楷體" w:cs="Helvetica" w:hint="eastAsia"/>
          <w:color w:val="202020"/>
          <w:sz w:val="28"/>
          <w:szCs w:val="28"/>
        </w:rPr>
        <w:t>少年輔導訓練</w:t>
      </w:r>
      <w:r w:rsidRPr="007907DA">
        <w:rPr>
          <w:rFonts w:ascii="標楷體" w:eastAsia="標楷體" w:hAnsi="標楷體" w:cs="Helvetica"/>
          <w:color w:val="202020"/>
          <w:sz w:val="28"/>
          <w:szCs w:val="28"/>
        </w:rPr>
        <w:t>。</w:t>
      </w:r>
    </w:p>
    <w:p w:rsidR="00691DF1" w:rsidRPr="007907DA" w:rsidRDefault="00691DF1" w:rsidP="00691DF1">
      <w:pPr>
        <w:pStyle w:val="Web"/>
        <w:spacing w:line="348" w:lineRule="atLeast"/>
        <w:ind w:left="560" w:hangingChars="200" w:hanging="560"/>
        <w:rPr>
          <w:rFonts w:ascii="標楷體" w:eastAsia="標楷體" w:hAnsi="標楷體" w:cs="Helvetica"/>
          <w:color w:val="202020"/>
          <w:sz w:val="28"/>
          <w:szCs w:val="28"/>
        </w:rPr>
      </w:pPr>
      <w:r w:rsidRPr="007907DA">
        <w:rPr>
          <w:rFonts w:ascii="標楷體" w:eastAsia="標楷體" w:hAnsi="標楷體" w:cs="Helvetica"/>
          <w:color w:val="202020"/>
          <w:sz w:val="28"/>
          <w:szCs w:val="28"/>
        </w:rPr>
        <w:lastRenderedPageBreak/>
        <w:t>（3）</w:t>
      </w:r>
      <w:r>
        <w:rPr>
          <w:rFonts w:ascii="標楷體" w:eastAsia="標楷體" w:hAnsi="標楷體" w:cs="Helvetica"/>
          <w:color w:val="202020"/>
          <w:sz w:val="28"/>
          <w:szCs w:val="28"/>
        </w:rPr>
        <w:t>本院</w:t>
      </w:r>
      <w:r>
        <w:rPr>
          <w:rFonts w:ascii="標楷體" w:eastAsia="標楷體" w:hAnsi="標楷體" w:cs="Helvetica" w:hint="eastAsia"/>
          <w:color w:val="202020"/>
          <w:sz w:val="28"/>
          <w:szCs w:val="28"/>
        </w:rPr>
        <w:t>與</w:t>
      </w:r>
      <w:r w:rsidRPr="007907DA">
        <w:rPr>
          <w:rFonts w:ascii="標楷體" w:eastAsia="標楷體" w:hAnsi="標楷體" w:cs="Helvetica" w:hint="eastAsia"/>
          <w:color w:val="202020"/>
          <w:sz w:val="28"/>
          <w:szCs w:val="28"/>
        </w:rPr>
        <w:t>主管機關（構）、社福團體建立合作、網絡機制，</w:t>
      </w:r>
      <w:r>
        <w:rPr>
          <w:rFonts w:ascii="標楷體" w:eastAsia="標楷體" w:hAnsi="標楷體" w:cs="Helvetica" w:hint="eastAsia"/>
          <w:color w:val="202020"/>
          <w:sz w:val="28"/>
          <w:szCs w:val="28"/>
        </w:rPr>
        <w:t>至少每半年</w:t>
      </w:r>
      <w:r w:rsidRPr="007907DA">
        <w:rPr>
          <w:rFonts w:ascii="標楷體" w:eastAsia="標楷體" w:hAnsi="標楷體" w:cs="Helvetica" w:hint="eastAsia"/>
          <w:color w:val="202020"/>
          <w:sz w:val="28"/>
          <w:szCs w:val="28"/>
        </w:rPr>
        <w:t>依議題定期會議、協商，運作與互動。</w:t>
      </w:r>
    </w:p>
    <w:p w:rsidR="00691DF1" w:rsidRPr="007907DA" w:rsidRDefault="00691DF1" w:rsidP="00691DF1">
      <w:pPr>
        <w:pStyle w:val="Web"/>
        <w:spacing w:line="348" w:lineRule="atLeast"/>
        <w:ind w:left="560" w:hangingChars="200" w:hanging="560"/>
        <w:rPr>
          <w:rFonts w:ascii="標楷體" w:eastAsia="標楷體" w:hAnsi="標楷體" w:cs="Helvetica"/>
          <w:color w:val="202020"/>
          <w:sz w:val="28"/>
          <w:szCs w:val="28"/>
        </w:rPr>
      </w:pPr>
      <w:r w:rsidRPr="007907DA">
        <w:rPr>
          <w:rFonts w:ascii="標楷體" w:eastAsia="標楷體" w:hAnsi="標楷體" w:cs="Helvetica"/>
          <w:color w:val="202020"/>
          <w:sz w:val="28"/>
          <w:szCs w:val="28"/>
        </w:rPr>
        <w:t>（4）</w:t>
      </w:r>
      <w:r>
        <w:rPr>
          <w:rFonts w:ascii="標楷體" w:eastAsia="標楷體" w:hAnsi="標楷體" w:cs="Helvetica"/>
          <w:color w:val="202020"/>
          <w:sz w:val="28"/>
          <w:szCs w:val="28"/>
        </w:rPr>
        <w:t>為</w:t>
      </w:r>
      <w:r w:rsidRPr="007907DA">
        <w:rPr>
          <w:rFonts w:ascii="標楷體" w:eastAsia="標楷體" w:hAnsi="標楷體" w:cs="Helvetica" w:hint="eastAsia"/>
          <w:color w:val="202020"/>
          <w:sz w:val="28"/>
          <w:szCs w:val="28"/>
        </w:rPr>
        <w:t>建立專業機關（構）及人員機動連</w:t>
      </w:r>
      <w:proofErr w:type="gramStart"/>
      <w:r w:rsidRPr="007907DA">
        <w:rPr>
          <w:rFonts w:ascii="標楷體" w:eastAsia="標楷體" w:hAnsi="標楷體" w:cs="Helvetica" w:hint="eastAsia"/>
          <w:color w:val="202020"/>
          <w:sz w:val="28"/>
          <w:szCs w:val="28"/>
        </w:rPr>
        <w:t>繫</w:t>
      </w:r>
      <w:proofErr w:type="gramEnd"/>
      <w:r w:rsidRPr="007907DA">
        <w:rPr>
          <w:rFonts w:ascii="標楷體" w:eastAsia="標楷體" w:hAnsi="標楷體" w:cs="Helvetica" w:hint="eastAsia"/>
          <w:color w:val="202020"/>
          <w:sz w:val="28"/>
          <w:szCs w:val="28"/>
        </w:rPr>
        <w:t>窗口，如個案處遇符合適當性及迫切性</w:t>
      </w:r>
      <w:r>
        <w:rPr>
          <w:rFonts w:ascii="標楷體" w:eastAsia="標楷體" w:hAnsi="標楷體" w:cs="Helvetica" w:hint="eastAsia"/>
          <w:color w:val="202020"/>
          <w:sz w:val="28"/>
          <w:szCs w:val="28"/>
        </w:rPr>
        <w:t>，在確保</w:t>
      </w:r>
      <w:proofErr w:type="gramStart"/>
      <w:r>
        <w:rPr>
          <w:rFonts w:ascii="標楷體" w:eastAsia="標楷體" w:hAnsi="標楷體" w:cs="Helvetica" w:hint="eastAsia"/>
          <w:color w:val="202020"/>
          <w:sz w:val="28"/>
          <w:szCs w:val="28"/>
        </w:rPr>
        <w:t>祕</w:t>
      </w:r>
      <w:proofErr w:type="gramEnd"/>
      <w:r>
        <w:rPr>
          <w:rFonts w:ascii="標楷體" w:eastAsia="標楷體" w:hAnsi="標楷體" w:cs="Helvetica" w:hint="eastAsia"/>
          <w:color w:val="202020"/>
          <w:sz w:val="28"/>
          <w:szCs w:val="28"/>
        </w:rPr>
        <w:t>密性原則下，透過電傳視訊、群組LINE、MAIL</w:t>
      </w:r>
      <w:r w:rsidRPr="007907DA">
        <w:rPr>
          <w:rFonts w:ascii="標楷體" w:eastAsia="標楷體" w:hAnsi="標楷體" w:cs="Helvetica" w:hint="eastAsia"/>
          <w:color w:val="202020"/>
          <w:sz w:val="28"/>
          <w:szCs w:val="28"/>
        </w:rPr>
        <w:t>可協助少輔會及少年法庭調查審理，依個案需求提供協調、諮詢</w:t>
      </w:r>
      <w:r>
        <w:rPr>
          <w:rFonts w:ascii="標楷體" w:eastAsia="標楷體" w:hAnsi="標楷體" w:cs="Helvetica" w:hint="eastAsia"/>
          <w:color w:val="202020"/>
          <w:sz w:val="28"/>
          <w:szCs w:val="28"/>
        </w:rPr>
        <w:t>，必要時隨時召開協調諮詢整合會議</w:t>
      </w:r>
      <w:r w:rsidRPr="007907DA">
        <w:rPr>
          <w:rFonts w:ascii="標楷體" w:eastAsia="標楷體" w:hAnsi="標楷體" w:cs="Helvetica" w:hint="eastAsia"/>
          <w:color w:val="202020"/>
          <w:sz w:val="28"/>
          <w:szCs w:val="28"/>
        </w:rPr>
        <w:t>。</w:t>
      </w:r>
    </w:p>
    <w:p w:rsidR="00691DF1" w:rsidRPr="007907DA" w:rsidRDefault="00691DF1" w:rsidP="00691DF1">
      <w:pPr>
        <w:pStyle w:val="Web"/>
        <w:spacing w:line="348" w:lineRule="atLeast"/>
        <w:ind w:left="560" w:hangingChars="200" w:hanging="560"/>
        <w:rPr>
          <w:rFonts w:ascii="標楷體" w:eastAsia="標楷體" w:hAnsi="標楷體" w:cs="Helvetica"/>
          <w:color w:val="202020"/>
          <w:sz w:val="28"/>
          <w:szCs w:val="28"/>
        </w:rPr>
      </w:pPr>
      <w:r w:rsidRPr="007907DA">
        <w:rPr>
          <w:rFonts w:ascii="標楷體" w:eastAsia="標楷體" w:hAnsi="標楷體" w:cs="Helvetica"/>
          <w:color w:val="202020"/>
          <w:sz w:val="28"/>
          <w:szCs w:val="28"/>
        </w:rPr>
        <w:t>（</w:t>
      </w:r>
      <w:r w:rsidRPr="007907DA">
        <w:rPr>
          <w:rFonts w:ascii="標楷體" w:eastAsia="標楷體" w:hAnsi="標楷體" w:cs="Helvetica" w:hint="eastAsia"/>
          <w:color w:val="202020"/>
          <w:sz w:val="28"/>
          <w:szCs w:val="28"/>
        </w:rPr>
        <w:t>5</w:t>
      </w:r>
      <w:r w:rsidRPr="007907DA">
        <w:rPr>
          <w:rFonts w:ascii="標楷體" w:eastAsia="標楷體" w:hAnsi="標楷體" w:cs="Helvetica"/>
          <w:color w:val="202020"/>
          <w:sz w:val="28"/>
          <w:szCs w:val="28"/>
        </w:rPr>
        <w:t>）辦理少年事件相關研習課程</w:t>
      </w:r>
      <w:r>
        <w:rPr>
          <w:rFonts w:ascii="標楷體" w:eastAsia="標楷體" w:hAnsi="標楷體" w:cs="Helvetica"/>
          <w:color w:val="202020"/>
          <w:sz w:val="28"/>
          <w:szCs w:val="28"/>
        </w:rPr>
        <w:t>時，提供名額給網絡機</w:t>
      </w:r>
      <w:r>
        <w:rPr>
          <w:rFonts w:ascii="標楷體" w:eastAsia="標楷體" w:hAnsi="標楷體" w:cs="Helvetica" w:hint="eastAsia"/>
          <w:color w:val="202020"/>
          <w:sz w:val="28"/>
          <w:szCs w:val="28"/>
        </w:rPr>
        <w:t>構</w:t>
      </w:r>
      <w:r w:rsidRPr="007907DA">
        <w:rPr>
          <w:rFonts w:ascii="標楷體" w:eastAsia="標楷體" w:hAnsi="標楷體" w:cs="Helvetica"/>
          <w:color w:val="202020"/>
          <w:sz w:val="28"/>
          <w:szCs w:val="28"/>
        </w:rPr>
        <w:t>以增強</w:t>
      </w:r>
      <w:r w:rsidRPr="007907DA">
        <w:rPr>
          <w:rFonts w:ascii="標楷體" w:eastAsia="標楷體" w:hAnsi="標楷體" w:cs="Helvetica" w:hint="eastAsia"/>
          <w:color w:val="202020"/>
          <w:sz w:val="28"/>
          <w:szCs w:val="28"/>
        </w:rPr>
        <w:t>網絡專業人員對少年事件處理法及業務相關法規與專業技能的嫻熟度。</w:t>
      </w:r>
    </w:p>
    <w:p w:rsidR="00691DF1" w:rsidRPr="007907DA" w:rsidRDefault="00691DF1" w:rsidP="00691DF1">
      <w:pPr>
        <w:pStyle w:val="Web"/>
        <w:spacing w:line="348" w:lineRule="atLeast"/>
        <w:rPr>
          <w:rFonts w:ascii="標楷體" w:eastAsia="標楷體" w:hAnsi="標楷體" w:cs="Helvetica"/>
          <w:color w:val="202020"/>
          <w:sz w:val="28"/>
          <w:szCs w:val="28"/>
        </w:rPr>
      </w:pPr>
      <w:r w:rsidRPr="007907DA">
        <w:rPr>
          <w:rFonts w:ascii="標楷體" w:eastAsia="標楷體" w:hAnsi="標楷體" w:cs="Helvetica"/>
          <w:color w:val="202020"/>
          <w:sz w:val="28"/>
          <w:szCs w:val="28"/>
        </w:rPr>
        <w:t>會中</w:t>
      </w:r>
      <w:r>
        <w:rPr>
          <w:rFonts w:ascii="標楷體" w:eastAsia="標楷體" w:hAnsi="標楷體" w:cs="Helvetica"/>
          <w:color w:val="202020"/>
          <w:sz w:val="28"/>
          <w:szCs w:val="28"/>
        </w:rPr>
        <w:t>並達成臨時動議，嗣後定期會議議程中加入各機構間資源平台分享，各單位介紹每季工作方案</w:t>
      </w:r>
      <w:r w:rsidRPr="007907DA">
        <w:rPr>
          <w:rFonts w:ascii="標楷體" w:eastAsia="標楷體" w:hAnsi="標楷體" w:cs="Helvetica" w:hint="eastAsia"/>
          <w:color w:val="202020"/>
          <w:sz w:val="28"/>
          <w:szCs w:val="28"/>
        </w:rPr>
        <w:t>內容互相交流，</w:t>
      </w:r>
      <w:r>
        <w:rPr>
          <w:rFonts w:ascii="標楷體" w:eastAsia="標楷體" w:hAnsi="標楷體" w:cs="Helvetica" w:hint="eastAsia"/>
          <w:color w:val="202020"/>
          <w:sz w:val="28"/>
          <w:szCs w:val="28"/>
        </w:rPr>
        <w:t>以</w:t>
      </w:r>
      <w:r w:rsidRPr="007907DA">
        <w:rPr>
          <w:rFonts w:ascii="標楷體" w:eastAsia="標楷體" w:hAnsi="標楷體" w:cs="Helvetica"/>
          <w:color w:val="202020"/>
          <w:sz w:val="28"/>
          <w:szCs w:val="28"/>
        </w:rPr>
        <w:t>訂定合作方向，共同為維護少年健全自我成長努力。</w:t>
      </w:r>
    </w:p>
    <w:p w:rsidR="00294A1D" w:rsidRPr="00691DF1" w:rsidRDefault="00294A1D">
      <w:bookmarkStart w:id="0" w:name="_GoBack"/>
      <w:bookmarkEnd w:id="0"/>
    </w:p>
    <w:sectPr w:rsidR="00294A1D" w:rsidRPr="00691DF1">
      <w:pgSz w:w="11906" w:h="16838"/>
      <w:pgMar w:top="1440" w:right="1800" w:bottom="1440" w:left="180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Helvetica">
    <w:panose1 w:val="020B0604020202020204"/>
    <w:charset w:val="00"/>
    <w:family w:val="swiss"/>
    <w:pitch w:val="variable"/>
    <w:sig w:usb0="20002A87" w:usb1="00000000" w:usb2="00000000"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1987AC4"/>
    <w:multiLevelType w:val="hybridMultilevel"/>
    <w:tmpl w:val="080AE41C"/>
    <w:lvl w:ilvl="0" w:tplc="6026FC8A">
      <w:start w:val="1"/>
      <w:numFmt w:val="decimal"/>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bordersDoNotSurroundHeader/>
  <w:bordersDoNotSurroundFooter/>
  <w:proofState w:spelling="clean" w:grammar="clean"/>
  <w:defaultTabStop w:val="48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1DF1"/>
    <w:rsid w:val="00294A1D"/>
    <w:rsid w:val="00691DF1"/>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91DF1"/>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Web">
    <w:name w:val="Normal (Web)"/>
    <w:basedOn w:val="a"/>
    <w:uiPriority w:val="99"/>
    <w:unhideWhenUsed/>
    <w:rsid w:val="00691DF1"/>
    <w:pPr>
      <w:widowControl/>
      <w:spacing w:before="100" w:beforeAutospacing="1" w:after="100" w:afterAutospacing="1"/>
    </w:pPr>
    <w:rPr>
      <w:rFonts w:ascii="新細明體" w:eastAsia="新細明體" w:hAnsi="新細明體" w:cs="新細明體"/>
      <w:kern w:val="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91DF1"/>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Web">
    <w:name w:val="Normal (Web)"/>
    <w:basedOn w:val="a"/>
    <w:uiPriority w:val="99"/>
    <w:unhideWhenUsed/>
    <w:rsid w:val="00691DF1"/>
    <w:pPr>
      <w:widowControl/>
      <w:spacing w:before="100" w:beforeAutospacing="1" w:after="100" w:afterAutospacing="1"/>
    </w:pPr>
    <w:rPr>
      <w:rFonts w:ascii="新細明體" w:eastAsia="新細明體" w:hAnsi="新細明體" w:cs="新細明體"/>
      <w:kern w:val="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115</Words>
  <Characters>656</Characters>
  <Application>Microsoft Office Word</Application>
  <DocSecurity>0</DocSecurity>
  <Lines>5</Lines>
  <Paragraphs>1</Paragraphs>
  <ScaleCrop>false</ScaleCrop>
  <Company/>
  <LinksUpToDate>false</LinksUpToDate>
  <CharactersWithSpaces>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2020-02-21T01:31:00Z</dcterms:created>
  <dcterms:modified xsi:type="dcterms:W3CDTF">2020-02-21T01:31:00Z</dcterms:modified>
</cp:coreProperties>
</file>